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673" w:rsidRDefault="005743BA">
      <w:pPr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附件：</w:t>
      </w:r>
    </w:p>
    <w:p w:rsidR="00236673" w:rsidRDefault="005743BA">
      <w:pPr>
        <w:jc w:val="center"/>
        <w:rPr>
          <w:rFonts w:eastAsia="方正小标宋简体"/>
          <w:b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优秀仲裁裁决书评比得分汇总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3"/>
        <w:gridCol w:w="1479"/>
        <w:gridCol w:w="1725"/>
        <w:gridCol w:w="2012"/>
        <w:gridCol w:w="1686"/>
        <w:gridCol w:w="1814"/>
        <w:gridCol w:w="1882"/>
        <w:gridCol w:w="1355"/>
        <w:gridCol w:w="1384"/>
      </w:tblGrid>
      <w:tr w:rsidR="00236673">
        <w:tc>
          <w:tcPr>
            <w:tcW w:w="833" w:type="dxa"/>
            <w:vAlign w:val="center"/>
          </w:tcPr>
          <w:p w:rsidR="00236673" w:rsidRDefault="005743BA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序号</w:t>
            </w:r>
          </w:p>
        </w:tc>
        <w:tc>
          <w:tcPr>
            <w:tcW w:w="1479" w:type="dxa"/>
            <w:vAlign w:val="center"/>
          </w:tcPr>
          <w:p w:rsidR="00236673" w:rsidRDefault="005743BA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仲裁机构</w:t>
            </w:r>
          </w:p>
        </w:tc>
        <w:tc>
          <w:tcPr>
            <w:tcW w:w="1725" w:type="dxa"/>
            <w:vAlign w:val="center"/>
          </w:tcPr>
          <w:p w:rsidR="00236673" w:rsidRDefault="005743BA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案号</w:t>
            </w:r>
          </w:p>
        </w:tc>
        <w:tc>
          <w:tcPr>
            <w:tcW w:w="2012" w:type="dxa"/>
            <w:vAlign w:val="center"/>
          </w:tcPr>
          <w:p w:rsidR="00236673" w:rsidRDefault="005743BA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组庭人员</w:t>
            </w:r>
          </w:p>
        </w:tc>
        <w:tc>
          <w:tcPr>
            <w:tcW w:w="1686" w:type="dxa"/>
            <w:vAlign w:val="center"/>
          </w:tcPr>
          <w:p w:rsidR="00236673" w:rsidRDefault="005743BA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评委（</w:t>
            </w: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）</w:t>
            </w:r>
          </w:p>
          <w:p w:rsidR="00236673" w:rsidRDefault="005743BA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打分</w:t>
            </w:r>
          </w:p>
        </w:tc>
        <w:tc>
          <w:tcPr>
            <w:tcW w:w="1814" w:type="dxa"/>
            <w:vAlign w:val="center"/>
          </w:tcPr>
          <w:p w:rsidR="00236673" w:rsidRDefault="005743BA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评委（</w:t>
            </w: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）</w:t>
            </w:r>
          </w:p>
          <w:p w:rsidR="00236673" w:rsidRDefault="005743BA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打分</w:t>
            </w:r>
          </w:p>
        </w:tc>
        <w:tc>
          <w:tcPr>
            <w:tcW w:w="1882" w:type="dxa"/>
            <w:vAlign w:val="center"/>
          </w:tcPr>
          <w:p w:rsidR="00236673" w:rsidRDefault="005743BA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评委（</w:t>
            </w: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）</w:t>
            </w:r>
          </w:p>
          <w:p w:rsidR="00236673" w:rsidRDefault="005743BA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打分</w:t>
            </w:r>
          </w:p>
        </w:tc>
        <w:tc>
          <w:tcPr>
            <w:tcW w:w="1355" w:type="dxa"/>
            <w:vAlign w:val="center"/>
          </w:tcPr>
          <w:p w:rsidR="00236673" w:rsidRDefault="005743BA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总分</w:t>
            </w:r>
          </w:p>
        </w:tc>
        <w:tc>
          <w:tcPr>
            <w:tcW w:w="1384" w:type="dxa"/>
            <w:vAlign w:val="center"/>
          </w:tcPr>
          <w:p w:rsidR="00236673" w:rsidRDefault="005743BA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排名</w:t>
            </w:r>
          </w:p>
        </w:tc>
      </w:tr>
      <w:tr w:rsidR="00236673">
        <w:tc>
          <w:tcPr>
            <w:tcW w:w="833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1479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市本级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〔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2023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〕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670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首席仲裁员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szCs w:val="21"/>
              </w:rPr>
              <w:t>：吴嘉辉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仲裁员：于星泉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     </w:t>
            </w:r>
            <w:r>
              <w:rPr>
                <w:rFonts w:ascii="仿宋" w:eastAsia="仿宋" w:hAnsi="仿宋" w:hint="eastAsia"/>
                <w:szCs w:val="21"/>
              </w:rPr>
              <w:t>关泽旭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书记员：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张英霞</w:t>
            </w:r>
            <w:proofErr w:type="gramEnd"/>
          </w:p>
        </w:tc>
        <w:tc>
          <w:tcPr>
            <w:tcW w:w="1686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96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263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</w:tr>
      <w:tr w:rsidR="00236673">
        <w:tc>
          <w:tcPr>
            <w:tcW w:w="833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479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市本级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〔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2023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〕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54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首席仲裁员：刘前利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仲裁员：关泽旭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     </w:t>
            </w:r>
            <w:r>
              <w:rPr>
                <w:rFonts w:ascii="仿宋" w:eastAsia="仿宋" w:hAnsi="仿宋" w:hint="eastAsia"/>
                <w:szCs w:val="21"/>
              </w:rPr>
              <w:t>吴嘉辉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书记员：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赵晓舒</w:t>
            </w:r>
            <w:proofErr w:type="gramEnd"/>
          </w:p>
        </w:tc>
        <w:tc>
          <w:tcPr>
            <w:tcW w:w="1686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94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80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262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</w:tr>
      <w:tr w:rsidR="00236673">
        <w:tc>
          <w:tcPr>
            <w:tcW w:w="833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1479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振安区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〔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2024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〕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szCs w:val="21"/>
              </w:rPr>
              <w:t>仲裁员：杨笑飞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szCs w:val="21"/>
              </w:rPr>
              <w:t>书记员：金雨晴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81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79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247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</w:tr>
      <w:tr w:rsidR="00236673">
        <w:tc>
          <w:tcPr>
            <w:tcW w:w="833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479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振安区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〔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2024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〕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12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szCs w:val="21"/>
              </w:rPr>
              <w:t>仲裁员：杨笑飞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szCs w:val="21"/>
              </w:rPr>
              <w:t>书记员：金雨晴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77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78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81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236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</w:tr>
      <w:tr w:rsidR="00236673">
        <w:tc>
          <w:tcPr>
            <w:tcW w:w="833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1479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凤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城市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〔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2024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〕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57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首席仲裁员：杨</w:t>
            </w:r>
            <w:r>
              <w:rPr>
                <w:rFonts w:ascii="仿宋" w:eastAsia="仿宋" w:hAnsi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szCs w:val="21"/>
              </w:rPr>
              <w:t>植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仲裁员：宋东风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     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隋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szCs w:val="21"/>
              </w:rPr>
              <w:t>东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书记员：尹羡石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81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74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233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</w:tr>
      <w:tr w:rsidR="00236673">
        <w:tc>
          <w:tcPr>
            <w:tcW w:w="833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1479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东港市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〔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2023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〕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294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首席仲裁员：马晓爽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szCs w:val="21"/>
              </w:rPr>
              <w:t>仲裁员：宋文君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    </w:t>
            </w:r>
            <w:r>
              <w:rPr>
                <w:rFonts w:ascii="仿宋" w:eastAsia="仿宋" w:hAnsi="仿宋" w:hint="eastAsia"/>
                <w:szCs w:val="21"/>
              </w:rPr>
              <w:t>王严坤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szCs w:val="21"/>
              </w:rPr>
              <w:t>书记员：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庚佩颖</w:t>
            </w:r>
            <w:proofErr w:type="gramEnd"/>
          </w:p>
        </w:tc>
        <w:tc>
          <w:tcPr>
            <w:tcW w:w="1686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79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67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81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227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</w:tr>
      <w:tr w:rsidR="00236673">
        <w:tc>
          <w:tcPr>
            <w:tcW w:w="833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</w:t>
            </w:r>
          </w:p>
        </w:tc>
        <w:tc>
          <w:tcPr>
            <w:tcW w:w="1479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凤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城市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〔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2023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〕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158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首席仲裁员：宋东风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仲裁员：王大志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     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隋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szCs w:val="21"/>
              </w:rPr>
              <w:t>冬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书记员：刘家林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77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68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81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226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</w:t>
            </w:r>
          </w:p>
        </w:tc>
      </w:tr>
      <w:tr w:rsidR="00236673">
        <w:tc>
          <w:tcPr>
            <w:tcW w:w="833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</w:t>
            </w:r>
          </w:p>
        </w:tc>
        <w:tc>
          <w:tcPr>
            <w:tcW w:w="1479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宽甸县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〔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2024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〕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36673" w:rsidRDefault="005743BA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仲裁员：毕永春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书记员：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马春羽</w:t>
            </w:r>
            <w:proofErr w:type="gramEnd"/>
          </w:p>
        </w:tc>
        <w:tc>
          <w:tcPr>
            <w:tcW w:w="1686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83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66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73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222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</w:t>
            </w:r>
          </w:p>
        </w:tc>
      </w:tr>
      <w:tr w:rsidR="00236673">
        <w:tc>
          <w:tcPr>
            <w:tcW w:w="833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9</w:t>
            </w:r>
          </w:p>
        </w:tc>
        <w:tc>
          <w:tcPr>
            <w:tcW w:w="1479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元宝区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〔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2024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〕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12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仲裁员：李吉东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书记员：刘颖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颖</w:t>
            </w:r>
            <w:proofErr w:type="gramEnd"/>
          </w:p>
        </w:tc>
        <w:tc>
          <w:tcPr>
            <w:tcW w:w="1686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68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73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221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9</w:t>
            </w:r>
          </w:p>
        </w:tc>
      </w:tr>
      <w:tr w:rsidR="00236673">
        <w:tc>
          <w:tcPr>
            <w:tcW w:w="833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10</w:t>
            </w:r>
          </w:p>
        </w:tc>
        <w:tc>
          <w:tcPr>
            <w:tcW w:w="1479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振兴区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〔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2024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〕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64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仲裁员：国</w:t>
            </w:r>
            <w:r>
              <w:rPr>
                <w:rFonts w:ascii="仿宋" w:eastAsia="仿宋" w:hAnsi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szCs w:val="21"/>
              </w:rPr>
              <w:t>杰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书记员：毛增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堃</w:t>
            </w:r>
            <w:proofErr w:type="gramEnd"/>
          </w:p>
        </w:tc>
        <w:tc>
          <w:tcPr>
            <w:tcW w:w="1686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71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72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216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10</w:t>
            </w:r>
          </w:p>
        </w:tc>
      </w:tr>
      <w:tr w:rsidR="00236673">
        <w:tc>
          <w:tcPr>
            <w:tcW w:w="833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11</w:t>
            </w:r>
          </w:p>
        </w:tc>
        <w:tc>
          <w:tcPr>
            <w:tcW w:w="1479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东港市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〔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2024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〕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124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首席仲裁员：鞠震华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仲裁员：宋文君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     </w:t>
            </w:r>
            <w:r>
              <w:rPr>
                <w:rFonts w:ascii="仿宋" w:eastAsia="仿宋" w:hAnsi="仿宋" w:hint="eastAsia"/>
                <w:szCs w:val="21"/>
              </w:rPr>
              <w:t>马晓爽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书记员：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庚佩颖</w:t>
            </w:r>
            <w:proofErr w:type="gramEnd"/>
          </w:p>
        </w:tc>
        <w:tc>
          <w:tcPr>
            <w:tcW w:w="1686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74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62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76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212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11</w:t>
            </w:r>
          </w:p>
        </w:tc>
      </w:tr>
      <w:tr w:rsidR="00236673">
        <w:tc>
          <w:tcPr>
            <w:tcW w:w="833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12</w:t>
            </w:r>
          </w:p>
        </w:tc>
        <w:tc>
          <w:tcPr>
            <w:tcW w:w="1479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振兴区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〔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2024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〕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75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仲裁员：李鑫媛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书记员：毛增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堃</w:t>
            </w:r>
            <w:proofErr w:type="gramEnd"/>
          </w:p>
        </w:tc>
        <w:tc>
          <w:tcPr>
            <w:tcW w:w="1686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58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73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208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12</w:t>
            </w:r>
          </w:p>
        </w:tc>
      </w:tr>
      <w:tr w:rsidR="00236673">
        <w:tc>
          <w:tcPr>
            <w:tcW w:w="833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13</w:t>
            </w:r>
          </w:p>
        </w:tc>
        <w:tc>
          <w:tcPr>
            <w:tcW w:w="1479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元宝区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〔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2024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〕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仲裁员：曹长胜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书记员：刘颖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颖</w:t>
            </w:r>
            <w:proofErr w:type="gramEnd"/>
          </w:p>
        </w:tc>
        <w:tc>
          <w:tcPr>
            <w:tcW w:w="1686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68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64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75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207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13</w:t>
            </w:r>
          </w:p>
        </w:tc>
      </w:tr>
      <w:tr w:rsidR="00236673">
        <w:tc>
          <w:tcPr>
            <w:tcW w:w="833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14</w:t>
            </w:r>
          </w:p>
        </w:tc>
        <w:tc>
          <w:tcPr>
            <w:tcW w:w="1479" w:type="dxa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宽甸县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〔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2023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〕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19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36673" w:rsidRDefault="005743BA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仲裁员：苏</w:t>
            </w:r>
            <w:r>
              <w:rPr>
                <w:rFonts w:ascii="仿宋" w:eastAsia="仿宋" w:hAnsi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szCs w:val="21"/>
              </w:rPr>
              <w:t>群</w:t>
            </w:r>
          </w:p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书记员：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马春羽</w:t>
            </w:r>
            <w:proofErr w:type="gramEnd"/>
          </w:p>
        </w:tc>
        <w:tc>
          <w:tcPr>
            <w:tcW w:w="1686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75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75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236673" w:rsidRDefault="005743B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14</w:t>
            </w:r>
          </w:p>
        </w:tc>
      </w:tr>
    </w:tbl>
    <w:p w:rsidR="00236673" w:rsidRDefault="00236673">
      <w:pPr>
        <w:rPr>
          <w:rFonts w:ascii="仿宋" w:eastAsia="仿宋" w:hAnsi="仿宋"/>
          <w:sz w:val="28"/>
          <w:szCs w:val="28"/>
        </w:rPr>
      </w:pPr>
    </w:p>
    <w:sectPr w:rsidR="00236673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3BA" w:rsidRDefault="005743BA">
      <w:r>
        <w:separator/>
      </w:r>
    </w:p>
  </w:endnote>
  <w:endnote w:type="continuationSeparator" w:id="0">
    <w:p w:rsidR="005743BA" w:rsidRDefault="0057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73" w:rsidRDefault="005743BA" w:rsidP="00A306BD">
    <w:pPr>
      <w:pStyle w:val="a3"/>
      <w:tabs>
        <w:tab w:val="clear" w:pos="4153"/>
        <w:tab w:val="clear" w:pos="8306"/>
        <w:tab w:val="center" w:pos="6979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next-textbox:#_x0000_s2049;mso-fit-shape-to-text:t" inset="0,0,0,0">
            <w:txbxContent>
              <w:p w:rsidR="00236673" w:rsidRDefault="00236673">
                <w:pPr>
                  <w:pStyle w:val="a3"/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3BA" w:rsidRDefault="005743BA">
      <w:r>
        <w:separator/>
      </w:r>
    </w:p>
  </w:footnote>
  <w:footnote w:type="continuationSeparator" w:id="0">
    <w:p w:rsidR="005743BA" w:rsidRDefault="005743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U1Mzk2NjcwZjY1MzI1ZGI4YjE3YzIyNWFmMjBiNzgifQ=="/>
  </w:docVars>
  <w:rsids>
    <w:rsidRoot w:val="00237841"/>
    <w:rsid w:val="000D79B7"/>
    <w:rsid w:val="001F590E"/>
    <w:rsid w:val="0020576B"/>
    <w:rsid w:val="00213B4C"/>
    <w:rsid w:val="00236673"/>
    <w:rsid w:val="00237841"/>
    <w:rsid w:val="00351DA5"/>
    <w:rsid w:val="005743BA"/>
    <w:rsid w:val="005A703D"/>
    <w:rsid w:val="006E3D9A"/>
    <w:rsid w:val="008E0561"/>
    <w:rsid w:val="00A306BD"/>
    <w:rsid w:val="00A50EE1"/>
    <w:rsid w:val="00AC3A09"/>
    <w:rsid w:val="00B62ED8"/>
    <w:rsid w:val="00C051AF"/>
    <w:rsid w:val="00D100D5"/>
    <w:rsid w:val="00D75324"/>
    <w:rsid w:val="00DE277B"/>
    <w:rsid w:val="00E37158"/>
    <w:rsid w:val="00E97A14"/>
    <w:rsid w:val="02FC25A8"/>
    <w:rsid w:val="04090D29"/>
    <w:rsid w:val="09B174F1"/>
    <w:rsid w:val="0E4B481D"/>
    <w:rsid w:val="0E797229"/>
    <w:rsid w:val="0F781459"/>
    <w:rsid w:val="0FF7237E"/>
    <w:rsid w:val="12CD5618"/>
    <w:rsid w:val="157375D9"/>
    <w:rsid w:val="185328BA"/>
    <w:rsid w:val="1DDC0DD7"/>
    <w:rsid w:val="22904027"/>
    <w:rsid w:val="23887EB1"/>
    <w:rsid w:val="24A107AF"/>
    <w:rsid w:val="26502390"/>
    <w:rsid w:val="27800A53"/>
    <w:rsid w:val="29AF0366"/>
    <w:rsid w:val="2A0B0AA8"/>
    <w:rsid w:val="2CD71115"/>
    <w:rsid w:val="36F73447"/>
    <w:rsid w:val="37FF59C4"/>
    <w:rsid w:val="3D8255F3"/>
    <w:rsid w:val="3E570308"/>
    <w:rsid w:val="4AE9678B"/>
    <w:rsid w:val="4AF510A2"/>
    <w:rsid w:val="52D14260"/>
    <w:rsid w:val="52F77734"/>
    <w:rsid w:val="550D3C4F"/>
    <w:rsid w:val="56382375"/>
    <w:rsid w:val="583628E4"/>
    <w:rsid w:val="59173EA2"/>
    <w:rsid w:val="5DC17487"/>
    <w:rsid w:val="63DC0AEE"/>
    <w:rsid w:val="645832D0"/>
    <w:rsid w:val="65193FCE"/>
    <w:rsid w:val="666F765F"/>
    <w:rsid w:val="67EE785C"/>
    <w:rsid w:val="688E095F"/>
    <w:rsid w:val="6A470CEF"/>
    <w:rsid w:val="7CFE6CA2"/>
    <w:rsid w:val="7D717D97"/>
    <w:rsid w:val="7E4C7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06B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06B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3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D8CEA5-9046-4DB7-B24A-AF8AF4E14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148</Words>
  <Characters>844</Characters>
  <Application>Microsoft Office Word</Application>
  <DocSecurity>0</DocSecurity>
  <Lines>7</Lines>
  <Paragraphs>1</Paragraphs>
  <ScaleCrop>false</ScaleCrop>
  <Company>P R C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未定义</cp:lastModifiedBy>
  <cp:revision>8</cp:revision>
  <cp:lastPrinted>2024-10-29T01:55:00Z</cp:lastPrinted>
  <dcterms:created xsi:type="dcterms:W3CDTF">2024-09-23T05:30:00Z</dcterms:created>
  <dcterms:modified xsi:type="dcterms:W3CDTF">2024-10-29T02:38:00Z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E11F87EE91DC4388A875FD6A7466AD93_12</vt:lpwstr>
  </property>
</Properties>
</file>